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35" w:rsidRDefault="00957035" w:rsidP="00957035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57035" w:rsidRDefault="00957035" w:rsidP="00957035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ОБРАЗОВАНИЯ </w:t>
      </w:r>
    </w:p>
    <w:p w:rsidR="00957035" w:rsidRDefault="00957035" w:rsidP="00957035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УЧРЕЖДЕНИЕ</w:t>
      </w:r>
    </w:p>
    <w:p w:rsidR="00957035" w:rsidRDefault="00957035" w:rsidP="009570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КАЛИНИНГРАДСКОЙ ОБЛАСТИ </w:t>
      </w:r>
    </w:p>
    <w:p w:rsidR="00957035" w:rsidRDefault="00957035" w:rsidP="009570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ОБРАЗОВАТЕЛЬНАЯ ОРГАНИЗАЦИЯ</w:t>
      </w:r>
    </w:p>
    <w:p w:rsidR="00957035" w:rsidRDefault="00957035" w:rsidP="009570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«ПОЛЕССКИЙ ТЕХНИКУМ ПРОФЕССИОНАЛЬНЫХ ТЕХНОЛОГИЙ» </w:t>
      </w: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90875" cy="3114675"/>
            <wp:effectExtent l="0" t="0" r="9525" b="9525"/>
            <wp:docPr id="1" name="Рисунок 1" descr="новый логоти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логоти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</w:t>
      </w: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ВОСПИТАЛЬНОЙ РАБОТЫ</w:t>
      </w: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Полесского техникума профессиональных технологий</w:t>
      </w: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2017/2018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Полесск</w:t>
      </w: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</w:p>
    <w:p w:rsidR="00957035" w:rsidRDefault="00957035" w:rsidP="009570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АНАЛИЗ </w:t>
      </w:r>
    </w:p>
    <w:p w:rsidR="00957035" w:rsidRDefault="00957035" w:rsidP="00957035">
      <w:pPr>
        <w:tabs>
          <w:tab w:val="left" w:pos="732"/>
        </w:tabs>
        <w:spacing w:after="289" w:line="341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воспитательной работы ГБУ КО ПОО «ПТПТ»</w:t>
      </w:r>
    </w:p>
    <w:p w:rsidR="00957035" w:rsidRDefault="00957035" w:rsidP="00957035">
      <w:pPr>
        <w:tabs>
          <w:tab w:val="left" w:pos="732"/>
        </w:tabs>
        <w:spacing w:after="289" w:line="341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2015 -2017 учебные года</w:t>
      </w:r>
    </w:p>
    <w:p w:rsidR="00957035" w:rsidRDefault="00957035" w:rsidP="0095703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была направлена на реализацию Федеральных, национальных программ и воспитательной программы ГБУ КО ПОО «ПТПТ», через индивидуальную работу со студентами, которая является основой в процессе качественной подготовки специалистов.</w:t>
      </w:r>
    </w:p>
    <w:p w:rsidR="00957035" w:rsidRDefault="00957035" w:rsidP="00957035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в этой работе являлось формирование у студентов гражданской позиции, сохранение и преумножение нравственных, культурных и научных ценностей, выработка навыков конструктивного поведения на рынке труда.</w:t>
      </w:r>
    </w:p>
    <w:p w:rsidR="00957035" w:rsidRDefault="00957035" w:rsidP="00957035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Главная 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 - развитие интеллектуальной, культурной, творческой, нравственной личности студента, будущего специалиста, сочетающего в себе профессиональные знания и умения, высокие моральные и патриотические качества, обладающие правовой и коммуникативной культурой, активной гражданской позицией.</w:t>
      </w:r>
    </w:p>
    <w:p w:rsidR="00957035" w:rsidRDefault="00957035" w:rsidP="0095703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техникуме  успешно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реализовывалась  личностно-ориентированная модель формирования личности студента, которая предусматривала воспитание не только высококвалифицированного специалиста, но и гражданина, патриота, семьянина и т.д.</w:t>
      </w:r>
    </w:p>
    <w:p w:rsidR="00957035" w:rsidRDefault="00957035" w:rsidP="0095703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Исходя, из целей и задач воспитательной работы, акцентировали внимание на определённых приоритетных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  воспитательной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</w:t>
      </w:r>
    </w:p>
    <w:p w:rsidR="00957035" w:rsidRDefault="00957035" w:rsidP="00957035">
      <w:pPr>
        <w:widowControl w:val="0"/>
        <w:numPr>
          <w:ilvl w:val="0"/>
          <w:numId w:val="2"/>
        </w:numPr>
        <w:tabs>
          <w:tab w:val="left" w:pos="529"/>
        </w:tabs>
        <w:spacing w:after="0" w:line="34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патриотическое;</w:t>
      </w:r>
    </w:p>
    <w:p w:rsidR="00957035" w:rsidRDefault="00957035" w:rsidP="00957035">
      <w:pPr>
        <w:widowControl w:val="0"/>
        <w:numPr>
          <w:ilvl w:val="0"/>
          <w:numId w:val="2"/>
        </w:numPr>
        <w:tabs>
          <w:tab w:val="left" w:pos="529"/>
        </w:tabs>
        <w:spacing w:after="0" w:line="34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 – нравственное;</w:t>
      </w:r>
    </w:p>
    <w:p w:rsidR="00957035" w:rsidRDefault="00957035" w:rsidP="00957035">
      <w:pPr>
        <w:widowControl w:val="0"/>
        <w:numPr>
          <w:ilvl w:val="0"/>
          <w:numId w:val="2"/>
        </w:numPr>
        <w:tabs>
          <w:tab w:val="left" w:pos="529"/>
        </w:tabs>
        <w:spacing w:after="0" w:line="34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здорового образа жизни и профилактика асоциальных явлений;</w:t>
      </w:r>
    </w:p>
    <w:p w:rsidR="00957035" w:rsidRDefault="00957035" w:rsidP="00957035">
      <w:pPr>
        <w:widowControl w:val="0"/>
        <w:numPr>
          <w:ilvl w:val="0"/>
          <w:numId w:val="2"/>
        </w:numPr>
        <w:tabs>
          <w:tab w:val="left" w:pos="529"/>
        </w:tabs>
        <w:spacing w:after="0" w:line="34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- правовое воспитание;</w:t>
      </w:r>
    </w:p>
    <w:p w:rsidR="00957035" w:rsidRDefault="00957035" w:rsidP="00957035">
      <w:pPr>
        <w:widowControl w:val="0"/>
        <w:numPr>
          <w:ilvl w:val="0"/>
          <w:numId w:val="2"/>
        </w:numPr>
        <w:tabs>
          <w:tab w:val="left" w:pos="529"/>
        </w:tabs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Эстетическое, трудовое и физическое воспитание.</w:t>
      </w:r>
    </w:p>
    <w:p w:rsidR="00957035" w:rsidRDefault="00957035" w:rsidP="0095703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работа в техникуме строилась в соответствии с Федеральными, региональными и общеобразовательными документами для руководства по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воспитывающей 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основанной на (положениях техникума Уставе техникума нормативно - правовых документах обеспечивающих воспитательный процесс).</w:t>
      </w:r>
    </w:p>
    <w:p w:rsidR="00957035" w:rsidRDefault="00957035" w:rsidP="00957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7035">
          <w:pgSz w:w="11900" w:h="16840"/>
          <w:pgMar w:top="1134" w:right="850" w:bottom="1134" w:left="1701" w:header="0" w:footer="3" w:gutter="0"/>
          <w:cols w:space="720"/>
        </w:sectPr>
      </w:pPr>
    </w:p>
    <w:p w:rsidR="00957035" w:rsidRDefault="00957035" w:rsidP="00957035">
      <w:pPr>
        <w:keepNext/>
        <w:keepLines/>
        <w:widowControl w:val="0"/>
        <w:spacing w:after="343" w:line="334" w:lineRule="exact"/>
        <w:ind w:left="740" w:right="18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1"/>
    </w:p>
    <w:p w:rsidR="00957035" w:rsidRDefault="00957035" w:rsidP="00957035">
      <w:pPr>
        <w:keepNext/>
        <w:keepLines/>
        <w:widowControl w:val="0"/>
        <w:spacing w:after="343" w:line="334" w:lineRule="exact"/>
        <w:ind w:left="740" w:right="18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 Организация воспитательной работы со студентами и формирование стимулов развития личности</w:t>
      </w:r>
      <w:bookmarkEnd w:id="0"/>
    </w:p>
    <w:p w:rsidR="00957035" w:rsidRDefault="00957035" w:rsidP="00957035">
      <w:pPr>
        <w:keepNext/>
        <w:keepLines/>
        <w:widowControl w:val="0"/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2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1.1.1. Реализация воспитательной программы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ГБУ  КО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ПОО «ПТПТ»</w:t>
      </w:r>
      <w:bookmarkEnd w:id="1"/>
    </w:p>
    <w:p w:rsidR="00957035" w:rsidRDefault="00957035" w:rsidP="00957035">
      <w:pPr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tbl>
      <w:tblPr>
        <w:tblOverlap w:val="never"/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260"/>
        <w:gridCol w:w="7088"/>
      </w:tblGrid>
      <w:tr w:rsidR="00957035" w:rsidTr="00957035">
        <w:trPr>
          <w:trHeight w:hRule="exact" w:val="79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7035" w:rsidRDefault="00957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№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7035" w:rsidRDefault="00957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7035" w:rsidRDefault="00957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Итоги реализации</w:t>
            </w:r>
          </w:p>
        </w:tc>
      </w:tr>
      <w:tr w:rsidR="00957035" w:rsidTr="00957035">
        <w:trPr>
          <w:trHeight w:hRule="exact" w:val="1536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7035" w:rsidRDefault="00957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7035" w:rsidRDefault="00957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Воспитательная программа по гражданско- патриотическому направлению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7035" w:rsidRDefault="00957035" w:rsidP="00957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Участие в районном митинге, посвящённом взятию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Лабиау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Полесск, городской программе, посвящённой Дню Победы, акциях: «Свеча памяти», «Память», «Ветеран живёт рядом», вахта памяти воинам ВОВ, приняли участие в кроссе с тактическими элементами, посвященного годовщине штурма Кенигсберга советскими войсками, прошедшем в Зеленоградском районе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Кругловка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. Посещение мемориалов Боевой Славы Калининградской области, в Германии и Республики Польша с возложением цветов.   Выступили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инициаторами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организаторами городского праздничного концерта «Никто не забыт, ничто не забыто», соревнования по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- прикладным видам спорта среди обучающихся профессиональных  образовательных организаций Калининградской области.  В соответствии с требованиями приказа Министра обороны Российской федерации  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России «Об утверждении инструкции об организации обучения граждан РФ начальным знаниям в области обороны и подготовки по основам военной службы в образовательных учреждениях среднего(полного) общего образования, образовательных учреждениях начального профессионального и среднего профессионального образования и учебных пунктах», Принимали участие В соответствии с требованиями приказа Министра обороны Российской федерации  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России «Об утверждении инструкции об организации обучения граждан РФ начальным знаниям в области обороны и подготовки по основам военной службы в образовательных учреждениях среднего(полного) общего образования, образовательных учреждениях начального профессионального и среднего профессионального образования и учебных пунктах».</w:t>
            </w:r>
          </w:p>
        </w:tc>
      </w:tr>
      <w:tr w:rsidR="00957035" w:rsidTr="00957035">
        <w:trPr>
          <w:trHeight w:hRule="exact" w:val="102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7035" w:rsidRDefault="00957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7035" w:rsidRDefault="00957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Воспитательная программа по художественно- эстетическому направлению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7035" w:rsidRDefault="00957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Торжественная праздничная линейка. Театрализованное представление Участники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областного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конкурса видеороликов « Коррупция-я против»; ;  конкурсах профессионального мастерства, выставке поделок из металла и дерева, по декоративно - прикладному искусству, и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фитодизайнерских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проектах, Конкурс «Мистер и мисс осень»</w:t>
            </w:r>
          </w:p>
          <w:p w:rsidR="00957035" w:rsidRDefault="00957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Новый год</w:t>
            </w:r>
          </w:p>
          <w:p w:rsidR="00957035" w:rsidRDefault="00957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Встреча с интересными людьми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 артисты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театра и кино, эстрадные звезды, группы и коллективы)</w:t>
            </w:r>
          </w:p>
          <w:p w:rsidR="00957035" w:rsidRDefault="00957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День студента</w:t>
            </w:r>
          </w:p>
          <w:p w:rsidR="00957035" w:rsidRDefault="00957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Проведение конкурса чтецов «Я дарю тебе свое сердце» </w:t>
            </w:r>
          </w:p>
          <w:p w:rsidR="00957035" w:rsidRDefault="00957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День защитника Отечества</w:t>
            </w:r>
          </w:p>
          <w:p w:rsidR="00957035" w:rsidRDefault="00957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Международный женский день</w:t>
            </w:r>
          </w:p>
          <w:p w:rsidR="00957035" w:rsidRDefault="00957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Организация участия творческих коллективов, студий и объединений в конкурсах</w:t>
            </w:r>
          </w:p>
          <w:p w:rsidR="00957035" w:rsidRDefault="00957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72 годовщины со дня штурма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Кенигсбегра</w:t>
            </w:r>
            <w:proofErr w:type="spellEnd"/>
          </w:p>
          <w:p w:rsidR="00957035" w:rsidRDefault="00957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День смеха</w:t>
            </w:r>
          </w:p>
          <w:p w:rsidR="00957035" w:rsidRDefault="00957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День космонавтики</w:t>
            </w:r>
          </w:p>
          <w:p w:rsidR="00957035" w:rsidRDefault="00957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День Победы</w:t>
            </w:r>
          </w:p>
          <w:p w:rsidR="00957035" w:rsidRDefault="00957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Выпускной</w:t>
            </w:r>
          </w:p>
          <w:p w:rsidR="00957035" w:rsidRDefault="00957035">
            <w:pPr>
              <w:pStyle w:val="2"/>
              <w:spacing w:line="256" w:lineRule="auto"/>
              <w:rPr>
                <w:lang w:eastAsia="en-US"/>
              </w:rPr>
            </w:pPr>
            <w:r>
              <w:rPr>
                <w:lang w:eastAsia="en-US" w:bidi="ru-RU"/>
              </w:rPr>
              <w:t xml:space="preserve"> </w:t>
            </w:r>
          </w:p>
        </w:tc>
      </w:tr>
      <w:tr w:rsidR="00957035" w:rsidTr="00957035">
        <w:trPr>
          <w:trHeight w:hRule="exact" w:val="39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7035" w:rsidRDefault="00957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7035" w:rsidRDefault="00957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Программа</w:t>
            </w:r>
          </w:p>
          <w:p w:rsidR="00957035" w:rsidRDefault="00957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здоровье сбережения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7035" w:rsidRDefault="00957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Проведение психологических тренингов для формирования благоприятного морально-психологического климата для всех субъектов образовательного процесса (тренинги проводили профессиональные психологи). Участие в проведении: Международного дня борьбы со СПИДом, Международного дня борьбы с курением, Международного дня борьбы с наркотиками, профилактика против туберкулеза (конкурсы плакатов, презентаций.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),Дни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здоровья.</w:t>
            </w:r>
          </w:p>
        </w:tc>
      </w:tr>
      <w:tr w:rsidR="00957035" w:rsidTr="00957035">
        <w:trPr>
          <w:trHeight w:hRule="exact" w:val="29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7035" w:rsidRDefault="00957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7035" w:rsidRDefault="00957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- профилактическая программа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035" w:rsidRDefault="00957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Анкетирование, мониторинг на предмет употребления наркотических веществ.</w:t>
            </w:r>
          </w:p>
          <w:p w:rsidR="00957035" w:rsidRDefault="00957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Интеллектуальный турнир «Что? Где? Когда?» Проведение акции: «Я выбираю спорт как альтернативу пагубным привычкам», участие в районном конкурсе «Мы выбираем жизнь», поездка в г. Неман в СИЗО.</w:t>
            </w:r>
          </w:p>
        </w:tc>
      </w:tr>
      <w:tr w:rsidR="00957035" w:rsidTr="00957035">
        <w:trPr>
          <w:trHeight w:hRule="exact" w:val="489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7035" w:rsidRDefault="00957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7035" w:rsidRDefault="00957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Воспитательная программа «Профилактика безнадзорности и правонарушений»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035" w:rsidRDefault="00957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Тренинги: «Позитивная профилактика наркомании». Проведение для студентов лектория правовых знаний, с приглашением работников прокуратуры, полиции. Проведение конкурсов, пропагандирующих здоровый образ жизни. Участие в городских и областных акциях против наркомании и СПИДа. Привлечение в кружки и секции студентов техникума из «группы риска» и склонных к правонарушениям</w:t>
            </w:r>
          </w:p>
          <w:p w:rsidR="00957035" w:rsidRDefault="00957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957035" w:rsidRDefault="00957035" w:rsidP="00957035">
      <w:pPr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35" w:rsidRDefault="00957035" w:rsidP="00957035">
      <w:pPr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35" w:rsidRDefault="00957035" w:rsidP="00957035">
      <w:pPr>
        <w:spacing w:after="0" w:line="32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3.1. 2.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(студенческое общество, олимпиады, конкурсы, организация вторичной занятости).</w:t>
      </w:r>
    </w:p>
    <w:p w:rsidR="00957035" w:rsidRDefault="00957035" w:rsidP="00957035">
      <w:pPr>
        <w:tabs>
          <w:tab w:val="left" w:pos="7361"/>
        </w:tabs>
        <w:spacing w:after="0" w:line="324" w:lineRule="exact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нашего техникума -  принимали активное участие в конкурсах, олимпиадах и областных конференциях, днях открытых дверей, международных проектах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Фюрстенвальде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(Германия);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Бродница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(республика Польша).</w:t>
      </w:r>
    </w:p>
    <w:p w:rsidR="00957035" w:rsidRDefault="00957035" w:rsidP="00957035">
      <w:pPr>
        <w:spacing w:after="295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35" w:rsidRDefault="00957035" w:rsidP="00957035">
      <w:pPr>
        <w:framePr w:w="10152" w:wrap="notBeside" w:vAnchor="text" w:hAnchor="page" w:x="1261" w:y="4"/>
        <w:spacing w:after="0" w:line="28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3.1.3. Сведения о занятости студентов:</w:t>
      </w:r>
    </w:p>
    <w:p w:rsidR="00957035" w:rsidRDefault="00957035" w:rsidP="00957035">
      <w:pPr>
        <w:framePr w:w="10152" w:wrap="notBeside" w:vAnchor="text" w:hAnchor="page" w:x="1261" w:y="4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0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4"/>
        <w:gridCol w:w="5247"/>
      </w:tblGrid>
      <w:tr w:rsidR="00957035" w:rsidTr="00957035">
        <w:trPr>
          <w:trHeight w:hRule="exact" w:val="29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7035" w:rsidRDefault="00957035">
            <w:pPr>
              <w:framePr w:w="10152" w:wrap="notBeside" w:vAnchor="text" w:hAnchor="page" w:x="1261" w:y="4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7035" w:rsidRDefault="00957035">
            <w:pPr>
              <w:framePr w:w="10152" w:wrap="notBeside" w:vAnchor="text" w:hAnchor="page" w:x="1261" w:y="4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</w:tr>
      <w:tr w:rsidR="00957035" w:rsidTr="00957035">
        <w:trPr>
          <w:trHeight w:hRule="exact" w:val="157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035" w:rsidRDefault="00957035">
            <w:pPr>
              <w:framePr w:w="10152" w:wrap="notBeside" w:vAnchor="text" w:hAnchor="page" w:x="1261" w:y="4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 самоуправления обучающихся (указать форму, количество членов)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5" w:rsidRDefault="00957035">
            <w:pPr>
              <w:framePr w:w="10152" w:wrap="notBeside" w:vAnchor="text" w:hAnchor="page" w:x="1261" w:y="4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035" w:rsidRDefault="00957035">
            <w:pPr>
              <w:framePr w:w="10152" w:wrap="notBeside" w:vAnchor="text" w:hAnchor="page" w:x="1261" w:y="4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7035" w:rsidRDefault="00957035">
            <w:pPr>
              <w:framePr w:w="10152" w:wrap="notBeside" w:vAnchor="text" w:hAnchor="page" w:x="1261" w:y="4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Студенческий совет (27 студента)</w:t>
            </w:r>
          </w:p>
        </w:tc>
      </w:tr>
      <w:tr w:rsidR="00957035" w:rsidTr="00957035">
        <w:trPr>
          <w:trHeight w:hRule="exact" w:val="665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035" w:rsidRDefault="00957035">
            <w:pPr>
              <w:framePr w:w="10152" w:wrap="notBeside" w:vAnchor="text" w:hAnchor="page" w:x="1261" w:y="4"/>
              <w:spacing w:after="0" w:line="360" w:lineRule="auto"/>
              <w:ind w:left="-2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работы: кружки, секции, другие виды занятости (перечислить, указать количество обучающихся)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7035" w:rsidRDefault="00957035">
            <w:pPr>
              <w:framePr w:w="10152" w:wrap="notBeside" w:vAnchor="text" w:hAnchor="page" w:x="1261" w:y="4"/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Интеллектуально-познавательный клуб «Зелёная лампа» (25 студентов),</w:t>
            </w:r>
          </w:p>
          <w:p w:rsidR="00957035" w:rsidRDefault="00957035">
            <w:pPr>
              <w:framePr w:w="10152" w:wrap="notBeside" w:vAnchor="text" w:hAnchor="page" w:x="1261" w:y="4"/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секции:</w:t>
            </w:r>
          </w:p>
          <w:p w:rsidR="00957035" w:rsidRDefault="00957035">
            <w:pPr>
              <w:framePr w:w="10152" w:wrap="notBeside" w:vAnchor="text" w:hAnchor="page" w:x="1261" w:y="4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«Баскетбол» (39 студентов), «Волейбол» (41 студентов), «Настольный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теннис»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футбол» (70 студентов), «Юные атлеты» (28 студентов), Смешанные единоборства (34 студента)</w:t>
            </w:r>
          </w:p>
          <w:p w:rsidR="00957035" w:rsidRDefault="00957035">
            <w:pPr>
              <w:framePr w:w="10152" w:wrap="notBeside" w:vAnchor="text" w:hAnchor="page" w:x="1261" w:y="4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кружки:</w:t>
            </w:r>
          </w:p>
          <w:p w:rsidR="00957035" w:rsidRDefault="00957035">
            <w:pPr>
              <w:framePr w:w="10152" w:wrap="notBeside" w:vAnchor="text" w:hAnchor="page" w:x="1261" w:y="4"/>
              <w:widowControl w:val="0"/>
              <w:numPr>
                <w:ilvl w:val="0"/>
                <w:numId w:val="4"/>
              </w:num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«Техническое творчество» (17 студентов),</w:t>
            </w:r>
          </w:p>
          <w:p w:rsidR="00957035" w:rsidRDefault="00957035">
            <w:pPr>
              <w:framePr w:w="10152" w:wrap="notBeside" w:vAnchor="text" w:hAnchor="page" w:x="1261" w:y="4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художественно-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творческое объединение (20 студентов)</w:t>
            </w:r>
          </w:p>
          <w:p w:rsidR="00957035" w:rsidRDefault="00957035">
            <w:pPr>
              <w:framePr w:w="10152" w:wrap="notBeside" w:vAnchor="text" w:hAnchor="page" w:x="1261" w:y="4"/>
              <w:widowControl w:val="0"/>
              <w:numPr>
                <w:ilvl w:val="0"/>
                <w:numId w:val="4"/>
              </w:numPr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«Юный техник» (19 студентов)</w:t>
            </w:r>
          </w:p>
        </w:tc>
      </w:tr>
      <w:tr w:rsidR="00957035" w:rsidTr="00957035">
        <w:trPr>
          <w:trHeight w:hRule="exact" w:val="203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7035" w:rsidRDefault="00957035">
            <w:pPr>
              <w:framePr w:w="10152" w:wrap="notBeside" w:vAnchor="text" w:hAnchor="page" w:x="1261" w:y="4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занятость внутри образовательного учреждения (количество обучающихся, % от общего числа обучающихся)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035" w:rsidRDefault="00957035">
            <w:pPr>
              <w:framePr w:w="10152" w:wrap="notBeside" w:vAnchor="text" w:hAnchor="page" w:x="1261" w:y="4"/>
              <w:spacing w:after="0" w:line="360" w:lineRule="auto"/>
              <w:ind w:lef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472 студентов (62 %)</w:t>
            </w:r>
          </w:p>
        </w:tc>
      </w:tr>
    </w:tbl>
    <w:p w:rsidR="00957035" w:rsidRDefault="00957035" w:rsidP="00957035">
      <w:pPr>
        <w:framePr w:w="10152" w:wrap="notBeside" w:vAnchor="text" w:hAnchor="page" w:x="1261" w:y="4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57035" w:rsidRDefault="00957035" w:rsidP="0095703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7035" w:rsidRDefault="00957035" w:rsidP="00957035">
      <w:pPr>
        <w:widowControl w:val="0"/>
        <w:numPr>
          <w:ilvl w:val="0"/>
          <w:numId w:val="6"/>
        </w:numPr>
        <w:tabs>
          <w:tab w:val="left" w:pos="1475"/>
        </w:tabs>
        <w:spacing w:after="0" w:line="276" w:lineRule="auto"/>
        <w:ind w:left="567" w:firstLine="7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Гражданско-патриотическое направление.</w:t>
      </w:r>
    </w:p>
    <w:p w:rsidR="00957035" w:rsidRDefault="00957035" w:rsidP="00957035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проводилась работа по патриотическому воспитанию: формировалось уважение к символам и атрибутам Российского государства, прививалась любовь к Малой Родине, к техникуму, через традиционные дела, провели традиционные праздники: «День знаний» «День учителя», «Новый год», «День Российского студенчества», «Международный день-8 Марта», «День смеха», «День космонавтики», «День Победы».  Конкурс плакатов «Я люблю тебя Россия», дебаты по избирательному праву и трудовому законодательству. Провели фестивали патриотической песни «Люблю тебя, мой край, родной!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память в наследство дана».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Совершили  экскурсии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историко-краеведческий музей г. Полесска  «История города Полесска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воинскую часть г. Гвардейска, мемориалы Боевой Славы Калининградской области, Германии и Республики Польша с возложением цветов. Автобусная экскурсия «От храма к храму»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храмам  Калининградской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 Акция «Гордость», приуроченная ко дню памятников и исторических мест; благоустройство памятников культуры и истории в Полесском районе. Акция «Бессмертный полк» - сбор информации для музейной экспозиции техникума о ветеранах ВОВ, проживающих на территории Полесского района. Акция «Ветеран живет рядом» - адресная помощь ветеранам. «Волонтёры» - оказание помощи пожилым людям: доставка лекарств, продуктов, уборка территории и квартир, оказание адресной помощи пожилым людям, инвалидам. «Урок памяти и мужества» и концерт для ветеранов ВОВ. Участие в акции по высадке культурных растений в г. Полесске.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правовых знаний по дорожному движению</w:t>
      </w:r>
    </w:p>
    <w:p w:rsidR="00957035" w:rsidRDefault="00957035" w:rsidP="00957035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Месячник правовых знаний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противопожарной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</w:t>
      </w:r>
    </w:p>
    <w:p w:rsidR="00957035" w:rsidRDefault="00957035" w:rsidP="00957035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воинской славы России. День разгрома советскими войсками немецко-фашистских войск в Сталинградской битве (1943г.)</w:t>
      </w:r>
    </w:p>
    <w:p w:rsidR="00957035" w:rsidRDefault="00957035" w:rsidP="00957035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защитников Отечества</w:t>
      </w:r>
    </w:p>
    <w:p w:rsidR="00957035" w:rsidRDefault="00957035" w:rsidP="00957035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</w:t>
      </w:r>
    </w:p>
    <w:p w:rsidR="00957035" w:rsidRDefault="00957035" w:rsidP="00957035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интересными людьми</w:t>
      </w:r>
    </w:p>
    <w:p w:rsidR="00957035" w:rsidRDefault="00957035" w:rsidP="00957035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мероприятиях на муниципальном и региональном уровнях</w:t>
      </w:r>
    </w:p>
    <w:p w:rsidR="00957035" w:rsidRDefault="00957035" w:rsidP="00957035">
      <w:pPr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035" w:rsidRDefault="00957035" w:rsidP="00957035">
      <w:pPr>
        <w:widowControl w:val="0"/>
        <w:numPr>
          <w:ilvl w:val="0"/>
          <w:numId w:val="6"/>
        </w:numPr>
        <w:tabs>
          <w:tab w:val="left" w:pos="1450"/>
        </w:tabs>
        <w:spacing w:after="0" w:line="276" w:lineRule="auto"/>
        <w:ind w:firstLine="7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Культурно-массовая и творческая деятельность студентов (система творческих объединений, смотры, конкурсы, фестивали, выставки и т.д.).</w:t>
      </w:r>
    </w:p>
    <w:p w:rsidR="00957035" w:rsidRDefault="00957035" w:rsidP="00957035">
      <w:pPr>
        <w:widowControl w:val="0"/>
        <w:tabs>
          <w:tab w:val="left" w:pos="1450"/>
        </w:tabs>
        <w:spacing w:after="0" w:line="276" w:lineRule="auto"/>
        <w:ind w:left="7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035" w:rsidRDefault="00957035" w:rsidP="00957035">
      <w:pPr>
        <w:tabs>
          <w:tab w:val="left" w:pos="5566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областных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конкурсах: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- презентация профессий», «Лучшее блюдо из картофеля»,  ярмарка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картошка». Провели: конкурс «Осенние композиции»; мероприятие, посвящённое празднику «День матери»; интеллектуальные турниры «Что? Где? Когда?»; презентации на темы: «День Конституции», «Новогодний праздник». Тематические вечера, посвящённые следующим датам: 23 февраля, 8 Марта. Конкурсы стенгазет и плакатов на темы: «День учителя», «Новый год», «Женский день- 8 марта», «Любовь -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сердце всего», «Наполни сердце добротой», «День защитника Отечества», «День космонавтики», «Великая Отечественная война». Посещение студентами техникума Музея мирового океана, кинотеатра в г. Калининграде, Дома искусств, Драматического театра,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-театра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57035" w:rsidRDefault="00957035" w:rsidP="00957035">
      <w:pPr>
        <w:tabs>
          <w:tab w:val="left" w:pos="5566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35" w:rsidRDefault="00957035" w:rsidP="00957035">
      <w:pPr>
        <w:widowControl w:val="0"/>
        <w:numPr>
          <w:ilvl w:val="0"/>
          <w:numId w:val="8"/>
        </w:numPr>
        <w:tabs>
          <w:tab w:val="left" w:pos="1436"/>
        </w:tabs>
        <w:spacing w:after="0" w:line="276" w:lineRule="auto"/>
        <w:ind w:firstLine="7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Спортивно-оздоровительная работа, пропаганда и внедрение физической культуры и здорового образа жизни.</w:t>
      </w:r>
    </w:p>
    <w:p w:rsidR="00957035" w:rsidRDefault="00957035" w:rsidP="00957035">
      <w:pPr>
        <w:tabs>
          <w:tab w:val="left" w:pos="7217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классные часы по антинаркотической теме: «Имею право знать», встречи с интересными людьми (протоиереем Православного Прихода в честь святителя Тихона в г. Полесске – Олегом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Онищуком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литературным объединением «Высокая строфа», анкетирование, мониторинг на предмет употребления наркотических веществ «Молодёжь и наркотики». Представители ЦРБ Полесского района провели лекции на темы: «Туберкулёз-бич человечества», «О вреде наркотических средств», «О вреде курения». Организовали тренинги: «Позитивная профилактика наркомании», «Между нами девочками», «Между нами мальчиками»; тематический день, посвящённый «Всемирному дню без табачного дыма» и презентацию на тему: «Курить - здоровью вредить». Провели конкурсы плакатов, стенгазет, презентаций по антинаркотической тематике. Организовали и провели кинолекторий «Выбор есть всегда» и обсуждение фильмов антинаркотического содержания. Блиц-опрос «Как улучшить настроение»,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ринг на тему «О, спорт-ты мир!». Провели акции: </w:t>
      </w:r>
      <w:r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«Я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 спорт как альтернативу пагубным привычкам». «Наше будущее без табака», «Солнце, воздух и вода - наши лучшие друзья!». Тематический день на тему: «Всемирный день здоровья» (соревнование по волейболу, по настольному теннису, по футболу, по баскетболу). Участвовали в областных соревнованиях: юноши: мини-футбол (7 место), волейбол (10 место), баскетбол (8 место), настольный теннис (11 место), пулевая стрельба (5 юноши, 4 место девушки), лёгкая атлетика (9 место), смотр физической подготовленности (7 место); девушки: волейбол (9 место), настольный теннис (12 место), пулевая стрельба (4 место), баскетбол (4 место), лёгкая атлетика (9 место). В течение учебного года сборные команды техникума постоянно участвовали в Молодёжных играх учащихся и студентов учреждений начального и среднего профессионального образования Калининградской области.</w:t>
      </w:r>
    </w:p>
    <w:p w:rsidR="00957035" w:rsidRDefault="00957035" w:rsidP="00957035">
      <w:pPr>
        <w:widowControl w:val="0"/>
        <w:numPr>
          <w:ilvl w:val="0"/>
          <w:numId w:val="8"/>
        </w:numPr>
        <w:tabs>
          <w:tab w:val="left" w:pos="1446"/>
        </w:tabs>
        <w:spacing w:after="0" w:line="276" w:lineRule="auto"/>
        <w:ind w:firstLine="7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психолого-консультационной и профилактической работы (адаптация выпускников, проблемы молодой семьи, профилактика правонарушений и т.д.).</w:t>
      </w:r>
    </w:p>
    <w:p w:rsidR="00957035" w:rsidRDefault="00957035" w:rsidP="00957035">
      <w:pPr>
        <w:spacing w:after="0" w:line="276" w:lineRule="auto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данному направлению проводилась на основе закона «Об основах системы профилактики безнадзорности и правонарушений несовершеннолетних», в соответствии с действующим Положением о Совете профилактики правонарушений. Педагогические работники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техникума вели индивидуальную профилактическую работу с учащимися, склонными к правонарушениям.</w:t>
      </w:r>
    </w:p>
    <w:p w:rsidR="00957035" w:rsidRDefault="00957035" w:rsidP="009570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Сведения об учащихся, состоящих на учете внутри техникума и ПДН, КДН и ЗП Полесского района (за последние 3 года):</w:t>
      </w:r>
    </w:p>
    <w:tbl>
      <w:tblPr>
        <w:tblStyle w:val="a8"/>
        <w:tblW w:w="0" w:type="auto"/>
        <w:tblInd w:w="140" w:type="dxa"/>
        <w:tblLook w:val="04A0" w:firstRow="1" w:lastRow="0" w:firstColumn="1" w:lastColumn="0" w:noHBand="0" w:noVBand="1"/>
      </w:tblPr>
      <w:tblGrid>
        <w:gridCol w:w="3798"/>
        <w:gridCol w:w="2829"/>
        <w:gridCol w:w="2005"/>
      </w:tblGrid>
      <w:tr w:rsidR="00957035" w:rsidTr="00957035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 годам</w:t>
            </w:r>
          </w:p>
        </w:tc>
      </w:tr>
      <w:tr w:rsidR="00957035" w:rsidTr="00957035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35" w:rsidRDefault="009570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</w:p>
          <w:p w:rsidR="00957035" w:rsidRDefault="009570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  <w:p w:rsidR="00957035" w:rsidRDefault="009570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957035" w:rsidTr="00957035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обучающихся, совершивших правонарушения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</w:t>
            </w:r>
          </w:p>
        </w:tc>
      </w:tr>
      <w:tr w:rsidR="00957035" w:rsidTr="00957035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обучающихся, совершивших преступления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7035" w:rsidTr="00957035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обучающихся, состоящих на учёте в КДН и ЗП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035" w:rsidTr="00957035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обучающихся, состоящих на учёте в внутри техникума.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57035" w:rsidRDefault="00957035" w:rsidP="00957035">
      <w:pPr>
        <w:spacing w:before="245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Представителями прокуратуры, КДН и ЗП проводились общие мероприятия в техникуме на правовые темы: «Закон и порядок», «Права и обязанности несовершеннолетних». Постоянно осуществлялось взаимодействие с работниками ПДН, КДН, ОДОМС МО «Полесский муниципальный район», социальными службами, а также с родителями студентов техникума. Совместно с представителями ПДН, КДН и ЗП организовали экскурсию в СИЗО № 1 г. Калининграда, Немана, в целях профилактики правонарушений и преступлений. В течение учебного года регулярно проводились заседания Совета по профилактике преступлений, правонарушений и асоциального поведения, студентов техникума. На заседании Совета приглашались студенты, которые неоднократно нарушали устав ГБУ КО ПОО «ПТПТ», правила проживания в общежитии техникума, совершали правонарушения в общественных местах. Постоянно велся учёт студентов, которые относятся к категории «группы риска». На каждого из таких учащихся оформлена «Личная карта учащегося», где отмечаются все положительные и отрицательные стороны личности, план индивидуально профилактической работы с данными учащимися.</w:t>
      </w:r>
    </w:p>
    <w:p w:rsidR="00957035" w:rsidRDefault="00957035" w:rsidP="00957035">
      <w:pPr>
        <w:spacing w:after="0" w:line="276" w:lineRule="auto"/>
        <w:ind w:left="14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классные руководители сдавали отчёты о проделанной индивидуальной профилактической работе со студентами, которые стояли на учёте. Тесно сотрудничали с различными учреждениями и общественными организациями: ПДН, КДН и ЗП Полесского района и области, с военкоматом, с МОУ района, с редакциями газет, ДДТ г. Полесска, городской библиотекой, с отделами опеки и попечительства области г. Полесска, с представителями духовенства, с детскими домами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школами-интернатами, ОДОМС МО «Полесский муниципальный район», со службами занятости области и г. Полесска, со службами социальной поддержки населения области г. Полесска.</w:t>
      </w:r>
    </w:p>
    <w:p w:rsidR="00957035" w:rsidRDefault="00957035" w:rsidP="00957035">
      <w:pPr>
        <w:spacing w:after="0" w:line="276" w:lineRule="auto"/>
        <w:ind w:left="14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35" w:rsidRDefault="00957035" w:rsidP="00957035">
      <w:pPr>
        <w:spacing w:after="0" w:line="276" w:lineRule="auto"/>
        <w:ind w:left="14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35" w:rsidRDefault="00957035" w:rsidP="00957035">
      <w:pPr>
        <w:spacing w:after="0" w:line="276" w:lineRule="auto"/>
        <w:ind w:left="14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35" w:rsidRDefault="00957035" w:rsidP="00957035">
      <w:pPr>
        <w:widowControl w:val="0"/>
        <w:numPr>
          <w:ilvl w:val="0"/>
          <w:numId w:val="10"/>
        </w:numPr>
        <w:tabs>
          <w:tab w:val="left" w:pos="14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поощрений за достижения в учебе и во внеурочной деятельности обучающихся (грамоты, премии, именные стипендии, звания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ежемесячно выплачивали стипендии учащимся, которые учатся на «хорошо» и «отлично». Вручали грамоты и благодарственные письма, выплачивали премии за особые успехи и активное участие в творческой, спортивной, производственной деятельности, культурно-массовых мероприятиях на уровнях: образовательного учреждения, муниципальном и региональном, оказывали социальную поддержку в качестве единовременного пособия.</w:t>
      </w:r>
    </w:p>
    <w:p w:rsidR="00957035" w:rsidRDefault="00957035" w:rsidP="00957035">
      <w:pPr>
        <w:widowControl w:val="0"/>
        <w:numPr>
          <w:ilvl w:val="0"/>
          <w:numId w:val="10"/>
        </w:numPr>
        <w:tabs>
          <w:tab w:val="left" w:pos="1501"/>
        </w:tabs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Студенческого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035" w:rsidRDefault="00957035" w:rsidP="00957035">
      <w:pPr>
        <w:tabs>
          <w:tab w:val="left" w:pos="3886"/>
        </w:tabs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Ключевым звеном в воспитательном пространстве техникума является самоуправление студентов. В структуре Совета студентов и студентов техникума представлено 5 секторов: спортивно-оздоровительный, информационный, культурный, учебный, трудовой. В настоящее время в состав совета входят 25 человек: активисты и старосты групп. Для работы и проведения заседаний Совета студентов имеется отведенное для этих целей помещение. Работа ведётся по графику.    </w:t>
      </w:r>
    </w:p>
    <w:p w:rsidR="00957035" w:rsidRDefault="00957035" w:rsidP="00957035">
      <w:pPr>
        <w:tabs>
          <w:tab w:val="left" w:pos="5625"/>
        </w:tabs>
        <w:spacing w:after="0" w:line="276" w:lineRule="auto"/>
        <w:ind w:lef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3"/>
    </w:p>
    <w:p w:rsidR="00957035" w:rsidRDefault="00957035" w:rsidP="00957035">
      <w:pPr>
        <w:tabs>
          <w:tab w:val="left" w:pos="5625"/>
        </w:tabs>
        <w:spacing w:after="0" w:line="276" w:lineRule="auto"/>
        <w:ind w:lef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Итоги работы с учащимися категории «дети-сироты»</w:t>
      </w:r>
      <w:bookmarkEnd w:id="2"/>
    </w:p>
    <w:p w:rsidR="00957035" w:rsidRDefault="00957035" w:rsidP="00957035">
      <w:pPr>
        <w:spacing w:after="0" w:line="276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сентября 20</w:t>
      </w:r>
      <w:r w:rsidR="000F58AE">
        <w:rPr>
          <w:rFonts w:ascii="Times New Roman" w:eastAsia="Times New Roman" w:hAnsi="Times New Roman" w:cs="Times New Roman"/>
          <w:sz w:val="28"/>
          <w:szCs w:val="28"/>
          <w:lang w:eastAsia="ru-RU"/>
        </w:rPr>
        <w:t>16 года в техникуме обучалось 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 - сирот, в том числе:</w:t>
      </w:r>
    </w:p>
    <w:p w:rsidR="00957035" w:rsidRDefault="00957035" w:rsidP="00957035">
      <w:pPr>
        <w:widowControl w:val="0"/>
        <w:numPr>
          <w:ilvl w:val="0"/>
          <w:numId w:val="12"/>
        </w:numPr>
        <w:tabs>
          <w:tab w:val="left" w:pos="809"/>
        </w:tabs>
        <w:spacing w:after="0" w:line="276" w:lineRule="auto"/>
        <w:ind w:left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зачисленных на полное </w:t>
      </w:r>
      <w:r w:rsidR="000F58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обеспечение - 51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957035" w:rsidRDefault="00957035" w:rsidP="00957035">
      <w:pPr>
        <w:widowControl w:val="0"/>
        <w:numPr>
          <w:ilvl w:val="0"/>
          <w:numId w:val="12"/>
        </w:numPr>
        <w:tabs>
          <w:tab w:val="left" w:pos="809"/>
        </w:tabs>
        <w:spacing w:after="0" w:line="276" w:lineRule="auto"/>
        <w:ind w:left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состоявших под</w:t>
      </w:r>
      <w:r w:rsidR="000F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опекой и в приёмных семьях - 18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57035" w:rsidRDefault="00957035" w:rsidP="00957035">
      <w:pPr>
        <w:spacing w:after="0" w:line="276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Выпущено из учебного з</w:t>
      </w:r>
      <w:r w:rsidR="000F58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аведения - 26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сирота в том числе:</w:t>
      </w:r>
    </w:p>
    <w:p w:rsidR="00957035" w:rsidRDefault="00957035" w:rsidP="00957035">
      <w:pPr>
        <w:widowControl w:val="0"/>
        <w:numPr>
          <w:ilvl w:val="0"/>
          <w:numId w:val="12"/>
        </w:numPr>
        <w:tabs>
          <w:tab w:val="left" w:pos="809"/>
        </w:tabs>
        <w:spacing w:after="0" w:line="276" w:lineRule="auto"/>
        <w:ind w:left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дипломом о получении начального п</w:t>
      </w:r>
      <w:r w:rsidR="000F5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рофессионального образования - 13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</w:t>
      </w:r>
    </w:p>
    <w:p w:rsidR="00957035" w:rsidRDefault="00957035" w:rsidP="00957035">
      <w:pPr>
        <w:widowControl w:val="0"/>
        <w:numPr>
          <w:ilvl w:val="0"/>
          <w:numId w:val="12"/>
        </w:numPr>
        <w:tabs>
          <w:tab w:val="left" w:pos="809"/>
        </w:tabs>
        <w:spacing w:after="32" w:line="276" w:lineRule="auto"/>
        <w:ind w:left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свидетельст</w:t>
      </w:r>
      <w:r w:rsidR="000F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об уровне квалификации – 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957035" w:rsidRDefault="000F58AE" w:rsidP="000F58AE">
      <w:pPr>
        <w:widowControl w:val="0"/>
        <w:tabs>
          <w:tab w:val="left" w:pos="809"/>
        </w:tabs>
        <w:spacing w:after="0" w:line="276" w:lineRule="auto"/>
        <w:ind w:left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70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ыпускников - сирот 4</w:t>
      </w:r>
      <w:r w:rsidR="0095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изъявили желание продолжить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обучение.</w:t>
      </w:r>
    </w:p>
    <w:p w:rsidR="00957035" w:rsidRDefault="00957035" w:rsidP="00957035">
      <w:pPr>
        <w:spacing w:after="0" w:line="276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обучающих</w:t>
      </w:r>
      <w:r w:rsidR="000F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сирот на 1 июля 2016 года 57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в том числе.</w:t>
      </w:r>
    </w:p>
    <w:p w:rsidR="00957035" w:rsidRDefault="00957035" w:rsidP="00957035">
      <w:pPr>
        <w:spacing w:after="0" w:line="276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проведено 6 общих собраний с обучающимися-сиротами, на которых выступали юрист, психолог, работники администрации техникума, представители правоохранительных органов, представители органов опеки. На собраниях даны разъяснения законодательных актов, обеспечивающих защиту прав обучающихся-сирот; дана подробная информация о предоставляемых учебным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заведением возможностях для дополнительного образования, развития индивидуального творчества; предоставлены сведения о системе профессионального образования области и возможностей дальнейшего обучения.</w:t>
      </w:r>
    </w:p>
    <w:p w:rsidR="00957035" w:rsidRDefault="00957035" w:rsidP="00957035">
      <w:pPr>
        <w:spacing w:after="0" w:line="276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системная индивидуальная работа с каждым обучающимся - сиротой, проведено 9 выездов по месту жительства сирот, их опекунов и приёмных родителей, в ходе которых решались вопросы по обеспечению посещаемости занятий, изучались условия проживания учащихся, внутрисемейные взаимоотношения, оказывалась необходимая педагогическая поддержка.</w:t>
      </w:r>
    </w:p>
    <w:p w:rsidR="00957035" w:rsidRDefault="00957035" w:rsidP="00957035">
      <w:pPr>
        <w:spacing w:after="0" w:line="276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47% из числа обучающихся - сирот постоянно занимаются в спортивных секциях, кружках профессионального и художественного творчества. Многие из них принимали активное участие в творческих вечерах, конкурсах.</w:t>
      </w:r>
    </w:p>
    <w:p w:rsidR="00957035" w:rsidRDefault="00957035" w:rsidP="0095703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7035">
          <w:type w:val="continuous"/>
          <w:pgSz w:w="11900" w:h="16840"/>
          <w:pgMar w:top="567" w:right="850" w:bottom="0" w:left="2268" w:header="0" w:footer="3" w:gutter="0"/>
          <w:cols w:space="720"/>
        </w:sectPr>
      </w:pPr>
    </w:p>
    <w:p w:rsidR="00957035" w:rsidRDefault="00957035" w:rsidP="0095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035" w:rsidRDefault="00957035" w:rsidP="0095703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57035" w:rsidRDefault="00957035" w:rsidP="00957035">
      <w:pPr>
        <w:keepNext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ГБУ КО ПОО «ПТПТ»</w:t>
      </w:r>
    </w:p>
    <w:p w:rsidR="00957035" w:rsidRDefault="00957035" w:rsidP="0095703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В.В. Косарев</w:t>
      </w:r>
    </w:p>
    <w:p w:rsidR="00957035" w:rsidRDefault="000F58AE" w:rsidP="0095703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«____»_________________2017</w:t>
      </w:r>
      <w:r w:rsidR="0095703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57035" w:rsidRDefault="00957035" w:rsidP="00957035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7035" w:rsidRDefault="00957035" w:rsidP="00957035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7035" w:rsidRDefault="00957035" w:rsidP="00957035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7035" w:rsidRDefault="00957035" w:rsidP="00957035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ВОСПИТАТЕЛЬНОЙ РАБОТЫ </w:t>
      </w: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Полесского техникума профессиональных технологий</w:t>
      </w: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</w:t>
      </w:r>
      <w:r w:rsidR="000F58A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2017/2018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57035" w:rsidRDefault="00957035" w:rsidP="0095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7035" w:rsidRDefault="00957035" w:rsidP="0095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7035" w:rsidRDefault="00957035" w:rsidP="0095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воспитания и формирования всестороннего гармоничного развития личности, будущего специалиста-профессионала, гражданина и патриота, способного к активной жизнедеятельности, труду, творчеству, толерантности.</w:t>
      </w:r>
    </w:p>
    <w:p w:rsidR="00957035" w:rsidRDefault="00957035" w:rsidP="00957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035" w:rsidRDefault="00957035" w:rsidP="00957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личности и реализации ее творческой активности;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эффективной системы управления воспитательной деятельностью;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становления мировоззрения и системы ценностных ориентаций студента;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профессиональной направленности воспитательной деятельности;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межнационального общения;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 и экологической культуры;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общения в семье, трудовом коллективе, быту, обществе в целом;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межличностных отношений сотрудничества студентов и педагогов;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творческой деятельности студентов, соотносимой с общим контекстом их будущей профессиональной деятельности;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досуговой деятельности как особой сферы жизнедеятельности учащейся молодежи;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системности воспитательной деятельности на этапах планирования, реализации и подведения итогов;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студенческого самоуправления и коллективной студенческой самоорганизации (общественных организаций и объединений студентов);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патриотического воспитания;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патриотического воспитания;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организаторской и пропагандистской деятельности с целью дальнейшего развития патриотизма как стержневой, духовной составляющей гражданина России.</w:t>
      </w:r>
    </w:p>
    <w:p w:rsidR="00957035" w:rsidRDefault="00957035" w:rsidP="0095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35" w:rsidRDefault="00957035" w:rsidP="0095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воспитательной работе это: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нравственно-эстетическое;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военно-патриотическое;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социально-правовое;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лидерское;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профилактическое.</w:t>
      </w:r>
    </w:p>
    <w:p w:rsidR="00957035" w:rsidRDefault="00957035" w:rsidP="0095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35" w:rsidRDefault="00957035" w:rsidP="0095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основывается воспитательная работа: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гуманности, в приоритете общечеловеческие ценности, жизни и здоровья;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развитие личности;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воспитательного и образовательного пространства;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воспитательного процесса.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сетевого взаимодействия.</w:t>
      </w:r>
    </w:p>
    <w:p w:rsidR="00957035" w:rsidRDefault="00957035" w:rsidP="0095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35" w:rsidRDefault="00957035" w:rsidP="00957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Сетевое взаимодействие:</w:t>
      </w:r>
    </w:p>
    <w:p w:rsidR="00957035" w:rsidRDefault="00957035" w:rsidP="0095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ГКУКО «Центр занятости населения г. Полесска»;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делам образования, молодежи и спорта администрации МО «Полесский муниципальный район»;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Православный Приход храма в честь святителя Тихона. Г. Полесск.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социальной защиты населения Администрации «Полесский район»;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Литературно-художественным объединением «Высокая строфа»;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Русско-немецким Домом;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Калининградский филиал СПБГАУ;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Студенческим самоуправлением «Российский Союз молодежи»;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полиции по Полесскому району.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ветеранов Полесского района.</w:t>
      </w:r>
    </w:p>
    <w:p w:rsidR="00957035" w:rsidRDefault="00957035" w:rsidP="009570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 отдельный казачий округ.</w:t>
      </w:r>
    </w:p>
    <w:p w:rsidR="00957035" w:rsidRDefault="00957035" w:rsidP="00957035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35" w:rsidRDefault="00957035" w:rsidP="0095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7035" w:rsidRDefault="00957035" w:rsidP="0095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7035" w:rsidRDefault="00957035" w:rsidP="0095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7035" w:rsidRDefault="00957035" w:rsidP="0095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7035" w:rsidRDefault="00957035" w:rsidP="0095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7035" w:rsidRDefault="00957035" w:rsidP="0095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7035" w:rsidRDefault="00957035" w:rsidP="0095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7035" w:rsidRDefault="00957035" w:rsidP="0095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7035" w:rsidRDefault="00957035" w:rsidP="0095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842"/>
        <w:gridCol w:w="1985"/>
      </w:tblGrid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957035" w:rsidTr="00957035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1.ПЛАНИРОВАНИЕ И ОРГАНИЗАЦИОННОЕ ОБЕСПЕЧЕНИЕ ВОСПИТАТЕЛЬНОЙ РАБОТЫ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Разработка и утверждение комплексного плана работы студентов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Август - 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УВР,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Кл. руководители учебных групп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Составление планов работы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руководителей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студсовета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зав. библиотекой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Поэтапный анализ итогов выполнения планов работы по воспитанию студентов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Обсуждение вопросов повышения уровня учебного процесса и эффективности воспитательных мероприятий на заседаниях методических объединений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руководителей.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УВР,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Зам. по УР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научно-методического семинара по проблемам воспитания учащихся, методике организации проведения воспитательной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Сентябрь,</w:t>
            </w:r>
          </w:p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УВР,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УР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Подбор, обучение и повышение квалификации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руководителей,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Студсоветов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для проведения воспитательной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Зам. по УВР, 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Студсовета</w:t>
            </w:r>
            <w:proofErr w:type="spellEnd"/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«Дня открытых дверей», участие в выставках «Балтик-Экспо»: «Образование и карьера» и «Агрокомплекс», профессиональных олимпиадах и конкурсах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Октябрь,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УВР,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ВР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итогов смотра – конкурса на лучшую комнату в общежитии.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Зав. Общежитием, старосты общежития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Поддержание тесной связи с родителями, постоянное информирование их об учебе и посещаемости учащихся.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Проведение еженедельных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часов в группах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Составление плана по реализации ФЗ от 24.9.1999 № 120-ФЗ «Об основах системы профилактики безнадзорности и правонарушений несовершеннолетних».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Зам. По УВР,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руководители</w:t>
            </w:r>
          </w:p>
        </w:tc>
      </w:tr>
      <w:tr w:rsidR="00957035" w:rsidTr="00957035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2.ЕЖЕГОДНЫЕ ВНУТРИТЕХНИКУМОВСКИЕ МЕРОПРИЯТИЯ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Торжественная линейка, посвященная началу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вечеров отдыха, посвященных профессиональным и студенческим праздникам: Посвящение в первокурсники, День учителя, День матери, Новый год, 23 февраля, День Победы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Зам. По УВР,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собраний по группам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Кл. руководители 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Студсовета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Студсовета</w:t>
            </w:r>
            <w:proofErr w:type="spellEnd"/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конкурса на лучшую группу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Октябрь,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Оргкомитет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 муниципальных и региональных мероприятиях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Зам. По УВР, 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Студсовета</w:t>
            </w:r>
            <w:proofErr w:type="spellEnd"/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акций: «Зимняя неделя добра», «Весенняя неделя добра», шефская помощь ветеранам ВОВ, районной библиотеке.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Волонтеры,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руководители, 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старосты групп</w:t>
            </w:r>
          </w:p>
        </w:tc>
      </w:tr>
      <w:tr w:rsidR="00957035" w:rsidTr="00957035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3. ДУХОВНО-НРАВСТВЕННОЕ НАПРАВЛЕНИЕ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Паломнические маршруты «От Храма к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Храму»  (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Монастырь Державной иконы Божией Матери, Женский монастырь в честь Святой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Преподобномученицы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Великой Княгини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Елисаветы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Храм Христа Спасителя, Храм Святого апостола Андрея Первозванного, Свято-Никольский епархиальный женский монастырь, Приход в честь великомученицы Екатерины, Церковь Иоанна Предтечи.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Директора по УВР, Кл. руководители, педагог-организатор, представитель духовенства РПЦ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Цикл беседы «Мировые религии»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Преподаватель истории.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Празднование Пасхальной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церковному календарю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Директора по УВР, Кл. руководители, педагог организатор, представитель духовенства РПЦ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Рождественские чтения «»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Преподаватели гуманитарных дисциплин, представитель духовенства РПЦ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руководители, педагог организатор. Зам. Директора по УВР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Кирилло-Мефодиевские чтения «Традиция и новации: культура, общество,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личность» 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Преподаватели гуманитарных дисциплин, представитель духовенства РПЦ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руководители, педагог организатор. Зам. Директора по УВР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Русские православные традиции. «Житие Святых Петра и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Февронии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Муромских»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Преподаватели гуманитарных дисциплин, представитель духовенства РПЦ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руководители, педагог организатор. Зам. Директора по УВР</w:t>
            </w:r>
          </w:p>
        </w:tc>
      </w:tr>
      <w:tr w:rsidR="00957035" w:rsidTr="00957035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4.  ТРУДОВОЕ НАПРАВЛЕНИЕ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обучающихся в сельскохозяйственных работах.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Кл. руководители, 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санитарных дней по наведению порядка в общежитии, на прилегающей территории.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Участие в городских мероприятиях по уборке территории техникума и прилегающей городской территории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Кл. руководители 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работа в школах, детских-домах, школах-интернатах, на предприятиях.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Отв. за проф. ориентацию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Оформление выставок в библиотеке, проведение интеллектуальных клубов, праздники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Полесская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картошка».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Октябрь, </w:t>
            </w:r>
          </w:p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Зав. библиотекой,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Студсовет</w:t>
            </w:r>
            <w:proofErr w:type="spellEnd"/>
          </w:p>
        </w:tc>
      </w:tr>
      <w:tr w:rsidR="00957035" w:rsidTr="00957035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 НРАВСТВЕННО-ЭСТЕТИЧЕСКОЕ НАПРАВЛЕНИЕ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Создание «БАНКА ДАННЫХ» (портфолио) о студентах.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Кл. руководители 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тематических бесед на темы: формирование чувства долга перед родителями и родными, культуры сыновних и дочерних отношений, морально-этические темы, темы нравственного воспитания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торжественных вечеров, посвященных знаменательным датам (году культуры)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Акции «Согреем сердце ветеранам», «Память священна».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мероприятий, посвященных Дню матери (концерты, презентации), акции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Кл. руководители, ОДОМС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шефства над ветеранами ВОВ, участие в ремонте и реконструкции памятников воинам, павшим в годы ВОВ.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Март,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Оформление выставок в библиотеке, проведение заседаний в клубах: «Зелёная лампа», «Наш край».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творческого прослушивания первокурсников и вовлечение их в творческие клубы.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Посещение Дома Молодежи г. Полесск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Сентябрь, октябрь</w:t>
            </w:r>
          </w:p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Кл. руководители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«Полесский КДЦ»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студентов в городских, районных и областных конкурсах, фестивалях, концертах.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Смотр художественной самодеятельности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акций «Посвящение в студенты», «Новый год», «Весенний марафон».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Октябрь,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бесед о культуре поведения, внешней и внутренней культуре 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Экскурсии по городам Калининградской области в музеи, на выставки, посещение кинотеатров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Экскурсия в музей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Вальдвинкель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» п.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Ильичево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УВР, ОДОМС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мероприятий эстетической направленности (литературно-музыкальные номера, творческие конкурсы, вечера).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Встреча с творческим объединением «Высокая строфа», посещение театров (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Лабиау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г. Калининград).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 мероприятиях, приуроченных ко Дню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УВР, ОДОМС</w:t>
            </w:r>
          </w:p>
        </w:tc>
      </w:tr>
      <w:tr w:rsidR="00957035" w:rsidTr="00957035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6.  СПОРТИВНО-ОЗДОРОВИТЕЛЬНОЕ НАПРАВЛЕНИЕ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Привлечение учащихся к занятиям физической культурой и спортом во внеурочное время в секциях.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 спортивных соревнованиях, проводимых в Полесском районе, в Калининградской области (Русская лапта)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Сентябрь,</w:t>
            </w:r>
          </w:p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октябрь -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Преподаватель физкультуры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врачебно-педагогического контроля за состоянием здоровья, физического развития и физической подготовки студентов.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Преподаватель физкультуры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 соревнованиях «Служу Отечеству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Февраль,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Преподаватели физкультуры и ОБЖ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и проведение «Дня здоровья».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Преподаватели физкультуры и ОБЖ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соревнований по мини-футболу, волейболу, баскетболу, настольному теннису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Преподаватель физкультуры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лектория «В здоровом теле – здоровый дух», цикла лекций и бесед «О борьбе с вредными привычками».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Участие в спортивно-массовых мероприятиях, Спартакиаде проводимых на территории Полесского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УВР, ОДОМС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 программе «Волонтеры здоровья» в техникуме и «Полесский муниципальный район», на Дне волонтеров. Обучение волонтеров в агентстве по делам молодежи, и ГБУ «Центр молодежи».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года,</w:t>
            </w:r>
          </w:p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Кл. руководители, ОДОМС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Анонимное анкетирование «Мое отношение к алкоголю,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табакокурению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наркотикам» (для 1 курса).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Акция «Всемирный день без табака»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Октябрь </w:t>
            </w:r>
          </w:p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ОДОМС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Информационно - профилактические встречи с работниками центра АНТИСПИД, Госконтроля.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Акция «Молодежь против СПИДа», показ презентации на данную тему (Волонтеры).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ОДОМС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Тематические часы общения «Здоровье – путь к успешной карьере», «Здоровый образ жизни».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Конкурс плакатов: «Приказано – долго жить», «Сделай свой выбор», «Мы выбираем жизнь».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«Веселые старты» для групп нового набора.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Преподаватель физкультуры</w:t>
            </w:r>
          </w:p>
        </w:tc>
      </w:tr>
      <w:tr w:rsidR="00957035" w:rsidTr="00957035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7. ГРАЖДАНСКО-ПАТРИОТИЧЕСКОЕ НАПРАВЛЕНИЕ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Экскурсия учащихся по местам боевой славы в Калининградской области.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цикла бесед: «Их именем названы улицы г. Полесска», «Прошлое и настоящее г. Полесска», «Великие сыны России»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Сентябрь -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Зав. библиотекой,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и проведение соревнований по стрельбе из пневматического оружия.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Преподаватель физкультуры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торжественного концерта, посвященного Дню защитников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 фестивале военно-патриотической песни «Пою моё Отечество».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гуманитарной акции «Мир Вашему дому».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Студсовет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Организация и проведение торжественного мероприятия, посвященного Дню Победы. 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Георгиевская ленточка, Солдатская каша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поУВР</w:t>
            </w:r>
            <w:proofErr w:type="spellEnd"/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ОДОМС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 районном мероприятии, посвященном «Дню Победы».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Посещение учащимися воинских частей и принятие участия в мероприятиях, посвященных Дню защитника Отечества.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Студсовет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Встреча учащихся с выпускниками, отслужившими в армии.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Благоустройство воинских захоронений, и памятных мест времен ВОВ на территории района.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УВР, ОДОМС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Диспут: «Что значит быть патриотом?».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течении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Экскурсии в краеведческий музей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г.Калининграда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пос. Ясная Поляна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Март,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Шефство над памятниками воинов, погибших в ВОВ.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Кл. руководители 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Конкурс на лучшую презентацию «Защитники Отечества».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Февраль -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Обзор литературы по патриотической тематике, проведение бесед на патриотические темы.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Кл. руководители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зав. библиотекой 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Просмотр кинофильмов на военную тему.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Акция, посвященная Дню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УВР, ОДОМС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Акция, посвященная дню Российского флага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УВР, ОДОМС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районный конкурс, посвященной празднованию Дня защитника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 ну-ка, парни».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Зам. по УВР ОДОМС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Реализация программы «Вахта памяти»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 военно-спортивном конкурсе в честь «Дня героя Отечества», воинская часть г. Гвардейска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Преподаватель ОБЖ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Прохождение комиссии по освидетельствованию и постановке на первичный учет юношей 17 лет, приписной комиссии.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Кл. руководители</w:t>
            </w:r>
          </w:p>
        </w:tc>
      </w:tr>
      <w:tr w:rsidR="00957035" w:rsidTr="00957035">
        <w:trPr>
          <w:trHeight w:val="1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мероприятий, связанных с подготовкой к выборам (часы общения) «Наша гражданская позиция», оформление информационного стенда, конкурс плакатов, викторина на знание избирательного законодательства).</w:t>
            </w:r>
          </w:p>
          <w:p w:rsidR="00957035" w:rsidRDefault="00957035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районное мероприятие по вопросам избирательного </w:t>
            </w:r>
          </w:p>
          <w:p w:rsidR="00957035" w:rsidRDefault="00957035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«Живое эссе»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Кл. руководители</w:t>
            </w:r>
          </w:p>
          <w:p w:rsidR="00957035" w:rsidRDefault="00957035">
            <w:pPr>
              <w:tabs>
                <w:tab w:val="left" w:pos="60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 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комиссия, ОДОМС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Оформление выставок в библиотеке, проведение заседаний интеллектуальных студенческих клубов.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зав. библиотекой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Посещение сухопутных частей и надводных соединений Балтийского флота.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БОКО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спортивного клуба, по системе Кадочникова (Казачий спас)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ГБУ КО ПОО «ПТПТ» совместно с БОКО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тематических занятий по истории зарождения, развития и жизни Российского казачества.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Кл. руководители совместно с БОКО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Посещение мемориальных захоронений воинов, павших в первой мировой войне и помощь в их благоустройстве.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Преподаватели. БОКО</w:t>
            </w:r>
          </w:p>
        </w:tc>
      </w:tr>
      <w:tr w:rsidR="00957035" w:rsidTr="00957035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8. ПРОФИЛАКТИЧЕСКОЕ НАПРАВЛЕНИЕ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встреч и бесед с учащимися и работниками правоохранительных органов, отдела по делам несовершеннолетних.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Ноябрь -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Зав. общежитием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встреч и беседы учащихся с сотрудниками пожарной части, инженером по технике безопасности и охране труда.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Дискуссия на антитеррористическую тему о противодействии проявления экстремизма.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волонтеров в обучении по данной тематике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Кл. руководители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ОДОМС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Реализация мероприятий согласно плану работы по ФЗ от 24.06.1999 № 120-ФЗ «Об основах системы профилактики безнадзорности и правонарушений несовершеннолетних».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работы Совета профилактики.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собраний, встреч, часов общения, круглых столов с приглашением ведущих специалистов-медиков наркологического кабинета, участковых инспекторов на темы: «Профилактика венерических заболеваний и СПИДа», «Вред абортов»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 месячнике «Стоп наркотик!», акции «Табу на табак», «Мы выбираем жизнь!».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Акции, презентации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Ноябрь, декабрь, март</w:t>
            </w:r>
          </w:p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УВР, Кл. руководители,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Студсовет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Волонтеры, ОДОМС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Просмотр презентаций и фильмов о вреде наркотиков, курения, алкоголя. Волонтеры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Октябрь, ноябрь, март, </w:t>
            </w:r>
          </w:p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Кл. руководители, ОДОМС 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анонимного добровольного информированного тестирования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Оформление выставок в библиотеке, посвященных проблемам по профилактике здорового образа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Зав. библиотекой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и участие волонтеров в районных зарницах «Территория безопасности».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Волонтеры </w:t>
            </w:r>
          </w:p>
        </w:tc>
      </w:tr>
      <w:tr w:rsidR="00957035" w:rsidTr="00957035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9.СОЦИАЛЬНО-ПРАВОВОЕ НАПРАВЛЕНИЕ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работы по выявлению учащихся из малообеспеченных семей, постановка их на учёт и оказание им материальной помощи.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Зам. по УВР,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руководители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работы по выявлению достойных кандидатов из числа студентов на получение именных стипендий, социальных стипендий.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Сентябрь, 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и проведение работы (по отдельным планам) по учебной, трудовой и социальной адаптации студентов (особенно из числа детей-сирот и детей, оставшихся без попечения родителей, а также учащихся, находящихся под опекой.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и руководство работой органов Студенческого самоуправления: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активы учебных групп;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Студсовет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общежития;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Студсовет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техникума.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УВР,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Кл. руководители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и проведение общих мероприятий на правовые темы: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«Закон и порядок»;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«Знаете ли Вы Трудовой кодекс РФ?»;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«Знаешь ли ты закон?»;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«Ответственность несовершеннолетних перед законом»;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«Права и обязанности ребёнка».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УВР,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Кл. руководители, инспектора ПДН, КДН, ЗП, представитель прокуратуры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работы согласно программе и плану по профилактике преступлений и правонарушений.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УВР,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Преподаватели, Кл. руководители 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совместной работы с различными учреждениями и общественными организациями: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ОВД Полесского района и области;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КДН и органами правосудия;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военкоматами;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МОУ района;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редакциями газет;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ДДТ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г.Полесска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городской библиотекой;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отделами опеки и попечительства области и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г.Полесска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детскими домами и школами-интернатами;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ОДОМС МО «Полесский муниципальный район»;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Центрами занятости населения;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Службами социальной поддержки населения области;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РСМ;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предприятиями и фирмами области.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УВР,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Кл. руководители, преподаватели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часов общения по правовой тематике: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«Правовая культура как составляющая общей культуры личности»;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«Неформалы. Кто они такие?»;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«Ответственности несовершеннолетних»;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«Социальное здоровье»;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- «Мораль и право»;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«Правонарушение и преступление: в чем отличие?»;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«Ответственность за участие в экстремистских организациях и не санкционированных митингах»;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«Правовая азбука»;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«Если Вас задержала полиция»;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Закон един для всех»;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«Права и обязанности участников дорожного движения»;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Если случилась беда…».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Кл. руководители,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Зав. общежитием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Круглые столы для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руководителей и преподавателей по темам: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«Единые педагогические требования – залог успешной учебно-воспитательной работы»;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«Конфликт поколений. Как его избежать?»;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Организация и проведение мероприятий, направленных на трудоустройство выпускников»;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«Мой опыт в воспитательной работе»;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«Организация работы со студентами группы риска».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57035" w:rsidTr="00957035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10. ЭСТЕТИЧЕСКОЕ НАПРАВЛЕНИЕ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Экскурсии на УПС «Крузенштерн», «Седов», «Музей океана», «Музей янтаря», Историко-краеведческий музей (Калининград, пос. Ясная Поляна – Гросс-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Трекенен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),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Георгиенбург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 (конный завод), музей Восточной Пруссии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Фридландские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ворота», «Русско-Немецкий Дом» (Калининград), Калининградскую художественную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гатерею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Калининградский Драмтеатр.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Кл. руководители</w:t>
            </w:r>
          </w:p>
        </w:tc>
      </w:tr>
      <w:tr w:rsidR="00957035" w:rsidTr="00957035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11. ЛИДЕРСКОЕ НАПРАВЛЕНИЕ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 Школе студенческого актива Северо-западного федерального округа «Территории успеха» (Светлогорск)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Участие в Центральной программе общероссийской общественной организации «Российский Союз Молодежи» «Студенческое самоуправление» (ССУ) Северо-западного федерального округа по 5 направлениям: ССУ,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тьюторство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Студотряды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предприниматели.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по УВР</w:t>
            </w:r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Областной семинар «Студенческое самоуправление как важный инструмент компетентности.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поУВР</w:t>
            </w:r>
            <w:proofErr w:type="spellEnd"/>
          </w:p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 Областном Слете Студенческих трудовых отрядов.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Студсовета</w:t>
            </w:r>
            <w:proofErr w:type="spellEnd"/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 Молодежном парламенте района и области.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Студсовета</w:t>
            </w:r>
            <w:proofErr w:type="spellEnd"/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Занятия с волонтерами (Подготовка к зарнице).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Студсовета</w:t>
            </w:r>
            <w:proofErr w:type="spellEnd"/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 Областном семинаре «Мир возможностей»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Ноябрь-декабрь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Педагог организатор</w:t>
            </w:r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 Школе «Лидер»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Студсовета</w:t>
            </w:r>
            <w:proofErr w:type="spellEnd"/>
          </w:p>
        </w:tc>
      </w:tr>
      <w:tr w:rsidR="00957035" w:rsidTr="009570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 учебе волонтеров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35" w:rsidRDefault="00957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Педагог организатор</w:t>
            </w:r>
          </w:p>
        </w:tc>
      </w:tr>
    </w:tbl>
    <w:p w:rsidR="00957035" w:rsidRDefault="00957035" w:rsidP="0095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7035" w:rsidRDefault="00957035" w:rsidP="0095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035" w:rsidRDefault="00957035" w:rsidP="0095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результаты-показатели:</w:t>
      </w:r>
    </w:p>
    <w:p w:rsidR="00957035" w:rsidRDefault="00957035" w:rsidP="00957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035" w:rsidRDefault="00957035" w:rsidP="009570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человека;</w:t>
      </w:r>
    </w:p>
    <w:p w:rsidR="00957035" w:rsidRDefault="00957035" w:rsidP="009570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показателей преступности и правонарушений в образовательной организации;</w:t>
      </w:r>
    </w:p>
    <w:p w:rsidR="00957035" w:rsidRDefault="00957035" w:rsidP="009570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 чувств и этического сознания;</w:t>
      </w:r>
    </w:p>
    <w:p w:rsidR="00957035" w:rsidRDefault="00957035" w:rsidP="009570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 творческого отношения к учению, труду, жизни;</w:t>
      </w:r>
    </w:p>
    <w:p w:rsidR="00957035" w:rsidRDefault="00957035" w:rsidP="009570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ценностного отношения к здоровью и здоровому образу жизни;</w:t>
      </w:r>
    </w:p>
    <w:p w:rsidR="00957035" w:rsidRDefault="00957035" w:rsidP="009570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воспитание);</w:t>
      </w:r>
    </w:p>
    <w:p w:rsidR="00957035" w:rsidRDefault="00957035" w:rsidP="009570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957035" w:rsidRDefault="00957035" w:rsidP="0095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7035" w:rsidRDefault="00957035" w:rsidP="0095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7035" w:rsidRDefault="00957035" w:rsidP="0095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зам. директора по УВР                                         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Вегнер</w:t>
      </w:r>
      <w:proofErr w:type="spellEnd"/>
    </w:p>
    <w:p w:rsidR="00957035" w:rsidRDefault="00957035" w:rsidP="0095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957035">
          <w:pgSz w:w="11906" w:h="16838"/>
          <w:pgMar w:top="1134" w:right="851" w:bottom="1134" w:left="1701" w:header="720" w:footer="720" w:gutter="0"/>
          <w:cols w:space="720"/>
        </w:sectPr>
      </w:pPr>
    </w:p>
    <w:p w:rsidR="00957035" w:rsidRDefault="00957035" w:rsidP="00957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035" w:rsidRDefault="00957035" w:rsidP="00957035"/>
    <w:p w:rsidR="00296FCD" w:rsidRDefault="00296FCD"/>
    <w:sectPr w:rsidR="0029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22AD6"/>
    <w:multiLevelType w:val="multilevel"/>
    <w:tmpl w:val="BA40C89A"/>
    <w:lvl w:ilvl="0">
      <w:start w:val="4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A8770C"/>
    <w:multiLevelType w:val="multilevel"/>
    <w:tmpl w:val="D5049FA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506162E"/>
    <w:multiLevelType w:val="multilevel"/>
    <w:tmpl w:val="A2D8C386"/>
    <w:lvl w:ilvl="0">
      <w:start w:val="8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27532F4"/>
    <w:multiLevelType w:val="multilevel"/>
    <w:tmpl w:val="25546DA0"/>
    <w:lvl w:ilvl="0">
      <w:start w:val="6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82D717D"/>
    <w:multiLevelType w:val="multilevel"/>
    <w:tmpl w:val="4D9009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878008A"/>
    <w:multiLevelType w:val="hybridMultilevel"/>
    <w:tmpl w:val="A54CF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442B7"/>
    <w:multiLevelType w:val="hybridMultilevel"/>
    <w:tmpl w:val="4CF829B8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8693D"/>
    <w:multiLevelType w:val="multilevel"/>
    <w:tmpl w:val="42B8FF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35"/>
    <w:rsid w:val="000F58AE"/>
    <w:rsid w:val="00296FCD"/>
    <w:rsid w:val="0095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4515F-0044-428D-AABB-4D0DAA12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03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9570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7035"/>
    <w:pPr>
      <w:keepNext/>
      <w:spacing w:after="0" w:line="240" w:lineRule="auto"/>
      <w:ind w:left="5245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03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9570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57035"/>
    <w:pPr>
      <w:spacing w:after="0" w:line="240" w:lineRule="auto"/>
      <w:ind w:left="4395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570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03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5703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570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9570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957035"/>
    <w:pPr>
      <w:widowControl w:val="0"/>
      <w:shd w:val="clear" w:color="auto" w:fill="FFFFFF"/>
      <w:spacing w:after="300" w:line="334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9570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957035"/>
    <w:pPr>
      <w:widowControl w:val="0"/>
      <w:shd w:val="clear" w:color="auto" w:fill="FFFFFF"/>
      <w:spacing w:before="300" w:after="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Exact">
    <w:name w:val="Основной текст (3) Exact"/>
    <w:basedOn w:val="a0"/>
    <w:link w:val="3"/>
    <w:locked/>
    <w:rsid w:val="009570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5703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">
    <w:name w:val="Основной текст (2)"/>
    <w:basedOn w:val="a0"/>
    <w:rsid w:val="0095703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95703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ArialUnicodeMS">
    <w:name w:val="Основной текст (2) + Arial Unicode MS"/>
    <w:aliases w:val="11 pt,10,Курсив"/>
    <w:basedOn w:val="a0"/>
    <w:rsid w:val="00957035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Tahoma">
    <w:name w:val="Основной текст (2) + Tahoma"/>
    <w:aliases w:val="9 pt"/>
    <w:basedOn w:val="a0"/>
    <w:rsid w:val="0095703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table" w:styleId="a8">
    <w:name w:val="Table Grid"/>
    <w:basedOn w:val="a1"/>
    <w:uiPriority w:val="39"/>
    <w:rsid w:val="009570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5839</Words>
  <Characters>33288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Vegner</dc:creator>
  <cp:keywords/>
  <dc:description/>
  <cp:lastModifiedBy>Olga Vegner</cp:lastModifiedBy>
  <cp:revision>1</cp:revision>
  <dcterms:created xsi:type="dcterms:W3CDTF">2017-08-24T10:43:00Z</dcterms:created>
  <dcterms:modified xsi:type="dcterms:W3CDTF">2017-08-24T10:59:00Z</dcterms:modified>
</cp:coreProperties>
</file>